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931DD1" w:rsidP="00931DD1" w14:paraId="137AFEFE" w14:textId="2ADFD8E1">
      <w:pPr>
        <w:ind w:left="36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Javni poziv </w:t>
      </w:r>
      <w:bookmarkStart w:id="0" w:name="_Hlk503119633"/>
      <w:r>
        <w:rPr>
          <w:rFonts w:eastAsia="Calibri"/>
          <w:b/>
          <w:lang w:eastAsia="en-US"/>
        </w:rPr>
        <w:t xml:space="preserve">za sufinanciranje </w:t>
      </w:r>
      <w:bookmarkEnd w:id="0"/>
      <w:r>
        <w:rPr>
          <w:rFonts w:eastAsia="Calibri"/>
          <w:b/>
          <w:lang w:eastAsia="en-US"/>
        </w:rPr>
        <w:t>manifestacija i festivala u 2024. godini</w:t>
      </w:r>
    </w:p>
    <w:p w:rsidR="00931DD1" w:rsidP="00931DD1" w14:paraId="7095028E" w14:textId="77777777">
      <w:pPr>
        <w:ind w:left="360"/>
        <w:jc w:val="center"/>
        <w:rPr>
          <w:rFonts w:eastAsia="Calibri"/>
          <w:b/>
          <w:lang w:eastAsia="en-US"/>
        </w:rPr>
      </w:pPr>
    </w:p>
    <w:p w:rsidR="00931DD1" w:rsidP="00931DD1" w14:paraId="1F8FE8D7" w14:textId="52152798">
      <w:pPr>
        <w:numPr>
          <w:ilvl w:val="0"/>
          <w:numId w:val="1"/>
        </w:numPr>
        <w:spacing w:line="252" w:lineRule="auto"/>
        <w:ind w:left="0" w:firstLine="36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Grad Koprivnica poziva </w:t>
      </w:r>
      <w:r w:rsidR="0048338E">
        <w:rPr>
          <w:rFonts w:eastAsia="Calibri"/>
          <w:lang w:eastAsia="en-US"/>
        </w:rPr>
        <w:t>organizacije civilnog društva</w:t>
      </w:r>
      <w:r>
        <w:rPr>
          <w:rFonts w:eastAsia="Calibri"/>
          <w:lang w:eastAsia="en-US"/>
        </w:rPr>
        <w:t xml:space="preserve"> koje djeluju na području Grada Koprivnice da se prijave na Javni poziv za sufinanciranje manifestacija i festivala u 2024. godini (u daljnjem tekstu: „Javni poziv“), sukladno Programu javnih potreba u kulturi i turizmu Grada Koprivnice za 2024. godinu („Glasnik Grada Koprivnice“ 7/23).</w:t>
      </w:r>
    </w:p>
    <w:p w:rsidR="00931DD1" w:rsidP="00931DD1" w14:paraId="6EE43F44" w14:textId="77777777">
      <w:pPr>
        <w:ind w:left="720"/>
        <w:contextualSpacing/>
        <w:jc w:val="both"/>
        <w:rPr>
          <w:rFonts w:eastAsia="Calibri"/>
          <w:lang w:eastAsia="en-US"/>
        </w:rPr>
      </w:pPr>
    </w:p>
    <w:p w:rsidR="00931DD1" w:rsidP="00931DD1" w14:paraId="455C18A0" w14:textId="280BB29F">
      <w:pPr>
        <w:numPr>
          <w:ilvl w:val="0"/>
          <w:numId w:val="1"/>
        </w:numPr>
        <w:spacing w:line="252" w:lineRule="auto"/>
        <w:ind w:left="0" w:firstLine="360"/>
        <w:contextualSpacing/>
        <w:jc w:val="both"/>
        <w:rPr>
          <w:lang w:eastAsia="en-US"/>
        </w:rPr>
      </w:pPr>
      <w:r>
        <w:rPr>
          <w:rFonts w:eastAsia="Calibri"/>
          <w:lang w:eastAsia="en-US"/>
        </w:rPr>
        <w:t>Organizacije civilnog društva sukladno ovom Javnom pozivu mogu podnijeti prijave za organiziranje manifestacija i festivala koje će provoditi u 2024. godini.</w:t>
      </w:r>
    </w:p>
    <w:p w:rsidR="00931DD1" w:rsidP="00931DD1" w14:paraId="792994F4" w14:textId="77777777">
      <w:pPr>
        <w:rPr>
          <w:rFonts w:eastAsia="Calibri"/>
          <w:lang w:eastAsia="en-US"/>
        </w:rPr>
      </w:pPr>
    </w:p>
    <w:p w:rsidR="00931DD1" w:rsidP="00931DD1" w14:paraId="4B4444E2" w14:textId="698D8D64">
      <w:pPr>
        <w:numPr>
          <w:ilvl w:val="0"/>
          <w:numId w:val="1"/>
        </w:numPr>
        <w:spacing w:line="252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Ukupno planirana vrijednost ovog Javnog poziva je </w:t>
      </w:r>
      <w:r>
        <w:rPr>
          <w:rFonts w:eastAsia="Calibri"/>
          <w:b/>
          <w:bCs/>
          <w:lang w:eastAsia="en-US"/>
        </w:rPr>
        <w:t>60.000,00 EUR</w:t>
      </w:r>
      <w:r>
        <w:rPr>
          <w:rFonts w:eastAsia="Calibri"/>
          <w:lang w:eastAsia="en-US"/>
        </w:rPr>
        <w:t>.</w:t>
      </w:r>
    </w:p>
    <w:p w:rsidR="00931DD1" w:rsidP="00931DD1" w14:paraId="15136FD7" w14:textId="77777777">
      <w:pPr>
        <w:ind w:left="720"/>
        <w:contextualSpacing/>
        <w:rPr>
          <w:rFonts w:eastAsia="Calibri"/>
          <w:lang w:eastAsia="en-US"/>
        </w:rPr>
      </w:pPr>
    </w:p>
    <w:p w:rsidR="00931DD1" w:rsidP="00931DD1" w14:paraId="25B64780" w14:textId="42A73409">
      <w:pPr>
        <w:numPr>
          <w:ilvl w:val="0"/>
          <w:numId w:val="1"/>
        </w:numPr>
        <w:ind w:left="0" w:firstLine="36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Organizacije civilnog društva sukladno ovom Javnom pozivu mogu podnijeti Zahtjev za sljedeća prioritetna područja:</w:t>
      </w:r>
    </w:p>
    <w:p w:rsidR="00931DD1" w:rsidP="00931DD1" w14:paraId="5CE1BC69" w14:textId="77777777">
      <w:pPr>
        <w:ind w:left="720"/>
        <w:contextualSpacing/>
        <w:rPr>
          <w:rFonts w:eastAsia="Calibri"/>
          <w:lang w:eastAsia="en-US"/>
        </w:rPr>
      </w:pPr>
    </w:p>
    <w:p w:rsidR="00931DD1" w:rsidP="00931DD1" w14:paraId="5B05E9DA" w14:textId="77777777">
      <w:pPr>
        <w:numPr>
          <w:ilvl w:val="0"/>
          <w:numId w:val="2"/>
        </w:numPr>
        <w:contextualSpacing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Prioritetno područje 1 – manifestacije</w:t>
      </w:r>
    </w:p>
    <w:p w:rsidR="00931DD1" w:rsidP="00931DD1" w14:paraId="0CE924A5" w14:textId="77777777">
      <w:pPr>
        <w:rPr>
          <w:rFonts w:eastAsia="Calibri"/>
          <w:b/>
          <w:bCs/>
          <w:lang w:eastAsia="en-US"/>
        </w:rPr>
      </w:pPr>
    </w:p>
    <w:p w:rsidR="00931DD1" w:rsidP="00931DD1" w14:paraId="672F7640" w14:textId="2D5635C2">
      <w:pPr>
        <w:ind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Najmanji iznos financijskih sredstava koji se može prijaviti za područje manifestacije i ugovoriti po pojedinoj prijavi je </w:t>
      </w:r>
      <w:r>
        <w:rPr>
          <w:rFonts w:eastAsia="Calibri"/>
          <w:b/>
          <w:lang w:eastAsia="en-US"/>
        </w:rPr>
        <w:t>1</w:t>
      </w:r>
      <w:r w:rsidR="00FD579B">
        <w:rPr>
          <w:rFonts w:eastAsia="Calibri"/>
          <w:b/>
          <w:lang w:eastAsia="en-US"/>
        </w:rPr>
        <w:t>00</w:t>
      </w:r>
      <w:r>
        <w:rPr>
          <w:rFonts w:eastAsia="Calibri"/>
          <w:b/>
          <w:lang w:eastAsia="en-US"/>
        </w:rPr>
        <w:t xml:space="preserve">,00 </w:t>
      </w:r>
      <w:r w:rsidR="00FD579B">
        <w:rPr>
          <w:rFonts w:eastAsia="Calibri"/>
          <w:b/>
          <w:lang w:eastAsia="en-US"/>
        </w:rPr>
        <w:t>EUR</w:t>
      </w:r>
      <w:r>
        <w:rPr>
          <w:rFonts w:eastAsia="Calibri"/>
          <w:lang w:eastAsia="en-US"/>
        </w:rPr>
        <w:t xml:space="preserve">, a najveći iznos po pojedinoj prijavi je </w:t>
      </w:r>
      <w:r w:rsidR="00FD579B">
        <w:rPr>
          <w:rFonts w:eastAsia="Calibri"/>
          <w:b/>
          <w:lang w:eastAsia="en-US"/>
        </w:rPr>
        <w:t>3.000,00 EUR</w:t>
      </w:r>
      <w:r>
        <w:rPr>
          <w:rFonts w:eastAsia="Calibri"/>
          <w:lang w:eastAsia="en-US"/>
        </w:rPr>
        <w:t>.</w:t>
      </w:r>
    </w:p>
    <w:p w:rsidR="00931DD1" w:rsidP="00931DD1" w14:paraId="22D86AD1" w14:textId="77777777">
      <w:pPr>
        <w:rPr>
          <w:rFonts w:eastAsia="Calibri"/>
          <w:lang w:eastAsia="en-US"/>
        </w:rPr>
      </w:pPr>
    </w:p>
    <w:p w:rsidR="00931DD1" w:rsidP="00931DD1" w14:paraId="6386872D" w14:textId="77777777">
      <w:pPr>
        <w:numPr>
          <w:ilvl w:val="0"/>
          <w:numId w:val="2"/>
        </w:numPr>
        <w:contextualSpacing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Prioritetno područje 2 - festivali</w:t>
      </w:r>
    </w:p>
    <w:p w:rsidR="00931DD1" w:rsidP="00931DD1" w14:paraId="3AFCAC7A" w14:textId="77777777">
      <w:pPr>
        <w:ind w:left="720"/>
        <w:contextualSpacing/>
        <w:rPr>
          <w:rFonts w:eastAsia="Calibri"/>
          <w:lang w:eastAsia="en-US"/>
        </w:rPr>
      </w:pPr>
    </w:p>
    <w:p w:rsidR="00931DD1" w:rsidP="00931DD1" w14:paraId="0A71AA14" w14:textId="23CBEA1A">
      <w:pPr>
        <w:ind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Najmanji iznos financijskih sredstava koji se može prijaviti za područje festivali i ugovoriti po pojedinoj prijavi je </w:t>
      </w:r>
      <w:r>
        <w:rPr>
          <w:rFonts w:eastAsia="Calibri"/>
          <w:b/>
          <w:lang w:eastAsia="en-US"/>
        </w:rPr>
        <w:t>1</w:t>
      </w:r>
      <w:r w:rsidR="00FD579B">
        <w:rPr>
          <w:rFonts w:eastAsia="Calibri"/>
          <w:b/>
          <w:lang w:eastAsia="en-US"/>
        </w:rPr>
        <w:t>00,00 EUR</w:t>
      </w:r>
      <w:r>
        <w:rPr>
          <w:rFonts w:eastAsia="Calibri"/>
          <w:lang w:eastAsia="en-US"/>
        </w:rPr>
        <w:t xml:space="preserve">, a najveći iznos po pojedinoj prijavi je </w:t>
      </w:r>
      <w:r>
        <w:rPr>
          <w:rFonts w:eastAsia="Calibri"/>
          <w:b/>
          <w:lang w:eastAsia="en-US"/>
        </w:rPr>
        <w:t>1</w:t>
      </w:r>
      <w:r w:rsidR="00FD579B">
        <w:rPr>
          <w:rFonts w:eastAsia="Calibri"/>
          <w:b/>
          <w:lang w:eastAsia="en-US"/>
        </w:rPr>
        <w:t>5.000,00 EUR</w:t>
      </w:r>
      <w:r>
        <w:rPr>
          <w:rFonts w:eastAsia="Calibri"/>
          <w:lang w:eastAsia="en-US"/>
        </w:rPr>
        <w:t>.</w:t>
      </w:r>
    </w:p>
    <w:p w:rsidR="00931DD1" w:rsidP="00931DD1" w14:paraId="45966801" w14:textId="77777777">
      <w:pPr>
        <w:rPr>
          <w:rFonts w:eastAsia="Calibri"/>
          <w:lang w:eastAsia="en-US"/>
        </w:rPr>
      </w:pPr>
    </w:p>
    <w:p w:rsidR="00535BBF" w:rsidP="00535BBF" w14:paraId="35AB827D" w14:textId="387792CC">
      <w:pPr>
        <w:ind w:firstLine="708"/>
        <w:jc w:val="both"/>
        <w:rPr>
          <w:rFonts w:eastAsia="Calibri"/>
          <w:lang w:eastAsia="en-US"/>
        </w:rPr>
      </w:pPr>
      <w:r w:rsidRPr="00535BBF">
        <w:rPr>
          <w:rFonts w:eastAsia="Calibri"/>
          <w:lang w:eastAsia="en-US"/>
        </w:rPr>
        <w:t>Prijavitelji na ovaj Javni poziv mogu podnijeti 1 prijavu.</w:t>
      </w:r>
    </w:p>
    <w:p w:rsidR="00535BBF" w:rsidP="00931DD1" w14:paraId="514CA5C0" w14:textId="77777777">
      <w:pPr>
        <w:rPr>
          <w:rFonts w:eastAsia="Calibri"/>
          <w:lang w:eastAsia="en-US"/>
        </w:rPr>
      </w:pPr>
    </w:p>
    <w:p w:rsidR="00931DD1" w:rsidP="00931DD1" w14:paraId="3620C4AE" w14:textId="7D0A6268">
      <w:pPr>
        <w:ind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Manifestacij</w:t>
      </w:r>
      <w:r w:rsidR="00FD579B">
        <w:rPr>
          <w:rFonts w:eastAsia="Calibri"/>
          <w:lang w:eastAsia="en-US"/>
        </w:rPr>
        <w:t>e/</w:t>
      </w:r>
      <w:r>
        <w:rPr>
          <w:rFonts w:eastAsia="Calibri"/>
          <w:lang w:eastAsia="en-US"/>
        </w:rPr>
        <w:t xml:space="preserve">festivali mogu se </w:t>
      </w:r>
      <w:r>
        <w:rPr>
          <w:rFonts w:eastAsia="Calibri"/>
          <w:bCs/>
          <w:lang w:eastAsia="en-US"/>
        </w:rPr>
        <w:t xml:space="preserve">sufinancirati </w:t>
      </w:r>
      <w:r>
        <w:rPr>
          <w:rFonts w:eastAsia="Calibri"/>
          <w:lang w:eastAsia="en-US"/>
        </w:rPr>
        <w:t xml:space="preserve">od 5% do </w:t>
      </w:r>
      <w:r w:rsidR="00FD579B">
        <w:rPr>
          <w:rFonts w:eastAsia="Calibri"/>
          <w:lang w:eastAsia="en-US"/>
        </w:rPr>
        <w:t>100</w:t>
      </w:r>
      <w:r>
        <w:rPr>
          <w:rFonts w:eastAsia="Calibri"/>
          <w:lang w:eastAsia="en-US"/>
        </w:rPr>
        <w:t>% iznosa ukupnih prihvatljivih troškova manifestacije</w:t>
      </w:r>
      <w:r w:rsidR="00FD579B">
        <w:rPr>
          <w:rFonts w:eastAsia="Calibri"/>
          <w:lang w:eastAsia="en-US"/>
        </w:rPr>
        <w:t>/</w:t>
      </w:r>
      <w:r>
        <w:rPr>
          <w:rFonts w:eastAsia="Calibri"/>
          <w:lang w:eastAsia="en-US"/>
        </w:rPr>
        <w:t>festivala.</w:t>
      </w:r>
    </w:p>
    <w:p w:rsidR="00931DD1" w:rsidP="00931DD1" w14:paraId="22262AA5" w14:textId="77777777">
      <w:pPr>
        <w:ind w:left="360"/>
        <w:rPr>
          <w:rFonts w:eastAsia="Calibri"/>
          <w:lang w:eastAsia="en-US"/>
        </w:rPr>
      </w:pPr>
    </w:p>
    <w:p w:rsidR="00931DD1" w:rsidP="00931DD1" w14:paraId="59130B16" w14:textId="5ACE77D8">
      <w:pPr>
        <w:numPr>
          <w:ilvl w:val="0"/>
          <w:numId w:val="1"/>
        </w:numPr>
        <w:spacing w:line="252" w:lineRule="auto"/>
        <w:ind w:left="0" w:firstLine="360"/>
        <w:contextualSpacing/>
        <w:jc w:val="both"/>
        <w:rPr>
          <w:rFonts w:eastAsia="Calibri"/>
          <w:lang w:eastAsia="en-US"/>
        </w:rPr>
      </w:pPr>
      <w:r w:rsidRPr="008E6F6F">
        <w:rPr>
          <w:rFonts w:eastAsia="Calibri"/>
          <w:lang w:eastAsia="en-US"/>
        </w:rPr>
        <w:t xml:space="preserve">Rok za prijavu na Javni poziv je od dana objave Javnog poziva do </w:t>
      </w:r>
      <w:r w:rsidRPr="008E6F6F">
        <w:rPr>
          <w:rFonts w:eastAsia="Calibri"/>
          <w:lang w:eastAsia="en-US"/>
        </w:rPr>
        <w:t>utrošenja</w:t>
      </w:r>
      <w:r w:rsidRPr="008E6F6F">
        <w:rPr>
          <w:rFonts w:eastAsia="Calibri"/>
          <w:lang w:eastAsia="en-US"/>
        </w:rPr>
        <w:t xml:space="preserve"> sredstava po ovom Javnom pozivu, a najkasnije do </w:t>
      </w:r>
      <w:r w:rsidRPr="00FA63CB">
        <w:rPr>
          <w:rFonts w:eastAsia="Calibri"/>
          <w:b/>
          <w:bCs/>
          <w:lang w:eastAsia="en-US"/>
        </w:rPr>
        <w:t>29.04.2024. godine zaključno s 23:59 sati.</w:t>
      </w:r>
    </w:p>
    <w:p w:rsidR="0054259B" w:rsidRPr="008E6F6F" w:rsidP="0054259B" w14:paraId="19305B39" w14:textId="77777777">
      <w:pPr>
        <w:spacing w:line="252" w:lineRule="auto"/>
        <w:ind w:left="360"/>
        <w:contextualSpacing/>
        <w:jc w:val="both"/>
        <w:rPr>
          <w:rFonts w:eastAsia="Calibri"/>
          <w:lang w:eastAsia="en-US"/>
        </w:rPr>
      </w:pPr>
    </w:p>
    <w:p w:rsidR="00E50CFF" w:rsidP="00E50CFF" w14:paraId="471018B0" w14:textId="22036AFB">
      <w:pPr>
        <w:numPr>
          <w:ilvl w:val="0"/>
          <w:numId w:val="1"/>
        </w:numPr>
        <w:spacing w:line="252" w:lineRule="auto"/>
        <w:ind w:left="0" w:firstLine="36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Prijavu na Javni poziv može podnijeti </w:t>
      </w:r>
      <w:r w:rsidR="008F4DB4">
        <w:rPr>
          <w:rFonts w:eastAsia="Calibri"/>
          <w:lang w:eastAsia="en-US"/>
        </w:rPr>
        <w:t>organizacija civilnog društva</w:t>
      </w:r>
      <w:r>
        <w:rPr>
          <w:rFonts w:eastAsia="Calibri"/>
          <w:lang w:eastAsia="en-US"/>
        </w:rPr>
        <w:t xml:space="preserve"> (nositelj manifestacije ili festivala) koja je upisana u Registar neprofitnih organizacija, Registar udruga ili drugi odgovarajući registar zaključno s danom objave ovog Javnog poziva, vodi transparentno financijsko poslovanje u skladu s propisima o računovodstvu neprofitnih organizacija, koja je ispunila ugovorne obveze prema Gradu Koprivnici, te svim drugim davateljima financijskih sredstava iz javnih izvora zaključno s 202</w:t>
      </w:r>
      <w:r w:rsidR="0054259B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 xml:space="preserve">. godinom, te ispunjava uvjete iz točke 2., </w:t>
      </w:r>
      <w:r>
        <w:rPr>
          <w:rFonts w:eastAsia="Calibri"/>
          <w:lang w:eastAsia="en-US"/>
        </w:rPr>
        <w:t>podtočke</w:t>
      </w:r>
      <w:r>
        <w:rPr>
          <w:rFonts w:eastAsia="Calibri"/>
          <w:lang w:eastAsia="en-US"/>
        </w:rPr>
        <w:t xml:space="preserve"> 2.1. Uputa za prijavitelje ovog Javnog poziva.</w:t>
      </w:r>
    </w:p>
    <w:p w:rsidR="00E50CFF" w:rsidP="00E50CFF" w14:paraId="5E9D4396" w14:textId="77777777">
      <w:pPr>
        <w:spacing w:line="252" w:lineRule="auto"/>
        <w:ind w:left="360"/>
        <w:contextualSpacing/>
        <w:jc w:val="both"/>
        <w:rPr>
          <w:rFonts w:eastAsia="Calibri"/>
          <w:lang w:eastAsia="en-US"/>
        </w:rPr>
      </w:pPr>
    </w:p>
    <w:p w:rsidR="00890530" w:rsidRPr="00E50CFF" w:rsidP="00E50CFF" w14:paraId="2D8BDBBB" w14:textId="35598A01">
      <w:pPr>
        <w:numPr>
          <w:ilvl w:val="0"/>
          <w:numId w:val="1"/>
        </w:numPr>
        <w:spacing w:line="252" w:lineRule="auto"/>
        <w:ind w:left="0" w:firstLine="360"/>
        <w:contextualSpacing/>
        <w:jc w:val="both"/>
        <w:rPr>
          <w:rFonts w:eastAsia="Calibri"/>
          <w:lang w:eastAsia="en-US"/>
        </w:rPr>
      </w:pPr>
      <w:r w:rsidRPr="00E50CFF">
        <w:rPr>
          <w:rFonts w:eastAsia="Calibri"/>
          <w:lang w:eastAsia="en-US"/>
        </w:rPr>
        <w:t xml:space="preserve"> </w:t>
      </w:r>
      <w:r w:rsidRPr="00E50CFF">
        <w:rPr>
          <w:bCs/>
        </w:rPr>
        <w:t xml:space="preserve">Neprihvatljivi prijavitelji su </w:t>
      </w:r>
      <w:r>
        <w:t>ogranci organizacija civilnog društva koji nemaju pravnu osobnost, političke stranke, vjerske zajednice, ustanove</w:t>
      </w:r>
      <w:r w:rsidR="00E50CFF">
        <w:t xml:space="preserve"> te</w:t>
      </w:r>
      <w:r>
        <w:t xml:space="preserve"> članice Zajednice športskih udruga grada Koprivnice, Studentskog sportskog saveza grada Koprivnice, Vatrogasne zajednice grada Koprivnice i Zajednice tehničke kulture grada Koprivnice.</w:t>
      </w:r>
    </w:p>
    <w:p w:rsidR="00890530" w:rsidP="00890530" w14:paraId="28F4C7FF" w14:textId="77777777">
      <w:pPr>
        <w:spacing w:line="252" w:lineRule="auto"/>
        <w:contextualSpacing/>
        <w:jc w:val="both"/>
        <w:rPr>
          <w:rFonts w:eastAsia="Calibri"/>
          <w:lang w:eastAsia="en-US"/>
        </w:rPr>
      </w:pPr>
    </w:p>
    <w:p w:rsidR="00931DD1" w:rsidP="00931DD1" w14:paraId="74D7D6C4" w14:textId="77777777">
      <w:pPr>
        <w:rPr>
          <w:rFonts w:eastAsia="Calibri"/>
          <w:lang w:eastAsia="en-US"/>
        </w:rPr>
      </w:pPr>
    </w:p>
    <w:p w:rsidR="00FC343A" w:rsidP="00931DD1" w14:paraId="4F7AC6F2" w14:textId="77777777">
      <w:pPr>
        <w:rPr>
          <w:rFonts w:eastAsia="Calibri"/>
          <w:lang w:eastAsia="en-US"/>
        </w:rPr>
      </w:pPr>
    </w:p>
    <w:p w:rsidR="00D02D61" w:rsidRPr="00430E57" w:rsidP="00113F4E" w14:paraId="0605D3BC" w14:textId="48C0E45F">
      <w:pPr>
        <w:numPr>
          <w:ilvl w:val="0"/>
          <w:numId w:val="1"/>
        </w:numPr>
        <w:spacing w:line="252" w:lineRule="auto"/>
        <w:ind w:left="0" w:firstLine="360"/>
        <w:contextualSpacing/>
        <w:jc w:val="both"/>
        <w:rPr>
          <w:bCs/>
          <w:snapToGrid w:val="0"/>
        </w:rPr>
      </w:pPr>
      <w:r w:rsidRPr="00430E57">
        <w:rPr>
          <w:bCs/>
          <w:snapToGrid w:val="0"/>
        </w:rPr>
        <w:t>Prijava se smatra potpunom ukoliko sadrži prijavni obrazac i obvezne priloge kako je navedeno u Javnom pozivu za dostavu programskih/projektnih prijedloga:</w:t>
      </w:r>
    </w:p>
    <w:p w:rsidR="00D02D61" w:rsidP="00D02D61" w14:paraId="28989709" w14:textId="77777777">
      <w:pPr>
        <w:jc w:val="both"/>
        <w:rPr>
          <w:b/>
          <w:snapToGrid w:val="0"/>
        </w:rPr>
      </w:pPr>
    </w:p>
    <w:p w:rsidR="00D02D61" w:rsidP="00D02D61" w14:paraId="00E6EF8B" w14:textId="77777777">
      <w:pPr>
        <w:jc w:val="both"/>
        <w:rPr>
          <w:b/>
          <w:bCs/>
          <w:snapToGrid w:val="0"/>
        </w:rPr>
      </w:pPr>
      <w:r>
        <w:rPr>
          <w:b/>
          <w:bCs/>
          <w:snapToGrid w:val="0"/>
        </w:rPr>
        <w:t>Obvezna dokumentacija za prijavu programa/projekta koja se podnosi putem aplikacije je:</w:t>
      </w:r>
    </w:p>
    <w:p w:rsidR="00D02D61" w:rsidP="00D02D61" w14:paraId="36804E9C" w14:textId="77777777">
      <w:pPr>
        <w:numPr>
          <w:ilvl w:val="0"/>
          <w:numId w:val="6"/>
        </w:numPr>
        <w:jc w:val="both"/>
        <w:rPr>
          <w:bCs/>
          <w:snapToGrid w:val="0"/>
        </w:rPr>
      </w:pPr>
      <w:r>
        <w:rPr>
          <w:bCs/>
          <w:snapToGrid w:val="0"/>
        </w:rPr>
        <w:t>Opisni i financijski obrazac,</w:t>
      </w:r>
    </w:p>
    <w:p w:rsidR="00D02D61" w:rsidP="00D02D61" w14:paraId="73548977" w14:textId="77777777">
      <w:pPr>
        <w:numPr>
          <w:ilvl w:val="0"/>
          <w:numId w:val="6"/>
        </w:numPr>
        <w:jc w:val="both"/>
        <w:rPr>
          <w:bCs/>
          <w:snapToGrid w:val="0"/>
        </w:rPr>
      </w:pPr>
      <w:r>
        <w:rPr>
          <w:bCs/>
          <w:snapToGrid w:val="0"/>
        </w:rPr>
        <w:t>Potpisni obrazac.</w:t>
      </w:r>
    </w:p>
    <w:p w:rsidR="00D02D61" w:rsidP="00D02D61" w14:paraId="0D2A9AE3" w14:textId="77777777">
      <w:pPr>
        <w:jc w:val="both"/>
        <w:rPr>
          <w:b/>
          <w:bCs/>
          <w:i/>
          <w:iCs/>
          <w:snapToGrid w:val="0"/>
        </w:rPr>
      </w:pPr>
      <w:r>
        <w:rPr>
          <w:b/>
          <w:bCs/>
          <w:i/>
          <w:iCs/>
          <w:snapToGrid w:val="0"/>
        </w:rPr>
        <w:t>Obrazac može biti potpisan digitalno i vlastoručno:</w:t>
      </w:r>
    </w:p>
    <w:p w:rsidR="00D02D61" w:rsidP="00D02D61" w14:paraId="3684A54C" w14:textId="77777777">
      <w:pPr>
        <w:numPr>
          <w:ilvl w:val="0"/>
          <w:numId w:val="7"/>
        </w:numPr>
        <w:jc w:val="both"/>
        <w:rPr>
          <w:b/>
          <w:bCs/>
          <w:i/>
          <w:iCs/>
          <w:snapToGrid w:val="0"/>
        </w:rPr>
      </w:pPr>
      <w:r>
        <w:rPr>
          <w:b/>
          <w:bCs/>
          <w:i/>
          <w:iCs/>
          <w:snapToGrid w:val="0"/>
        </w:rPr>
        <w:t>Digitalno- isključivo elektronički kvalificiranim potpisom,</w:t>
      </w:r>
    </w:p>
    <w:p w:rsidR="00D02D61" w:rsidP="00D02D61" w14:paraId="19C61C3E" w14:textId="77777777">
      <w:pPr>
        <w:numPr>
          <w:ilvl w:val="0"/>
          <w:numId w:val="7"/>
        </w:numPr>
        <w:jc w:val="both"/>
        <w:rPr>
          <w:b/>
          <w:bCs/>
          <w:i/>
          <w:iCs/>
          <w:snapToGrid w:val="0"/>
        </w:rPr>
      </w:pPr>
      <w:r>
        <w:rPr>
          <w:b/>
          <w:bCs/>
          <w:i/>
          <w:iCs/>
          <w:snapToGrid w:val="0"/>
        </w:rPr>
        <w:t>Vlastoručno- fizički potpisan.</w:t>
      </w:r>
    </w:p>
    <w:p w:rsidR="00D02D61" w:rsidP="00D02D61" w14:paraId="603642E0" w14:textId="77777777">
      <w:pPr>
        <w:jc w:val="both"/>
        <w:rPr>
          <w:snapToGrid w:val="0"/>
        </w:rPr>
      </w:pPr>
    </w:p>
    <w:p w:rsidR="00D02D61" w:rsidP="00D02D61" w14:paraId="1CB068BD" w14:textId="77777777">
      <w:pPr>
        <w:jc w:val="both"/>
        <w:rPr>
          <w:b/>
          <w:bCs/>
          <w:snapToGrid w:val="0"/>
        </w:rPr>
      </w:pPr>
      <w:r>
        <w:rPr>
          <w:b/>
          <w:bCs/>
          <w:snapToGrid w:val="0"/>
        </w:rPr>
        <w:t>Dodatna dokumentacija:</w:t>
      </w:r>
    </w:p>
    <w:p w:rsidR="00D02D61" w:rsidP="00D02D61" w14:paraId="36AEDA93" w14:textId="77777777">
      <w:pPr>
        <w:pStyle w:val="ListParagraph"/>
        <w:numPr>
          <w:ilvl w:val="0"/>
          <w:numId w:val="8"/>
        </w:numPr>
        <w:jc w:val="both"/>
        <w:rPr>
          <w:snapToGrid w:val="0"/>
        </w:rPr>
      </w:pPr>
      <w:r>
        <w:rPr>
          <w:snapToGrid w:val="0"/>
        </w:rPr>
        <w:t>Zapisi, publikacije, novinski članci te ostali materijali koji prikazuju rad organizacije civilnog društva i u izravnoj su vezi s prijavom na Javni poziv.</w:t>
      </w:r>
    </w:p>
    <w:p w:rsidR="00D02D61" w:rsidP="00D02D61" w14:paraId="6D0410EB" w14:textId="77777777">
      <w:pPr>
        <w:jc w:val="both"/>
        <w:rPr>
          <w:snapToGrid w:val="0"/>
        </w:rPr>
      </w:pPr>
    </w:p>
    <w:p w:rsidR="00D02D61" w:rsidP="00D02D61" w14:paraId="5009E734" w14:textId="77777777">
      <w:pPr>
        <w:ind w:firstLine="708"/>
        <w:jc w:val="both"/>
        <w:rPr>
          <w:rFonts w:eastAsiaTheme="minorEastAsia"/>
        </w:rPr>
      </w:pPr>
      <w:r>
        <w:t xml:space="preserve">Prijava se </w:t>
      </w:r>
      <w:r>
        <w:rPr>
          <w:b/>
          <w:bCs/>
        </w:rPr>
        <w:t>podnosi isključivo putem</w:t>
      </w:r>
      <w:r>
        <w:t xml:space="preserve"> aplikacije za natječaje koja je dostupna na mrežnoj stranici Grada Koprivnice: </w:t>
      </w:r>
      <w:hyperlink r:id="rId4" w:history="1">
        <w:r>
          <w:rPr>
            <w:rStyle w:val="Hyperlink"/>
            <w:rFonts w:eastAsiaTheme="majorEastAsia"/>
          </w:rPr>
          <w:t>www.koprivnica.hr</w:t>
        </w:r>
      </w:hyperlink>
      <w:r>
        <w:t xml:space="preserve"> . </w:t>
      </w:r>
    </w:p>
    <w:p w:rsidR="00D02D61" w:rsidP="00D02D61" w14:paraId="26F79C05" w14:textId="77777777">
      <w:pPr>
        <w:ind w:firstLine="708"/>
        <w:jc w:val="both"/>
      </w:pPr>
    </w:p>
    <w:p w:rsidR="00D02D61" w:rsidP="00D02D61" w14:paraId="04293566" w14:textId="77777777">
      <w:pPr>
        <w:ind w:firstLine="708"/>
        <w:jc w:val="both"/>
        <w:rPr>
          <w:u w:val="single"/>
        </w:rPr>
      </w:pPr>
      <w:r>
        <w:rPr>
          <w:u w:val="single"/>
        </w:rPr>
        <w:t xml:space="preserve">Prijave poslane poštom ili na bilo koji drugi način neće se uzimati u obzir. </w:t>
      </w:r>
    </w:p>
    <w:p w:rsidR="00D02D61" w:rsidP="00D02D61" w14:paraId="3BF24BC4" w14:textId="77777777">
      <w:pPr>
        <w:jc w:val="both"/>
      </w:pPr>
    </w:p>
    <w:p w:rsidR="00D02D61" w:rsidP="00D02D61" w14:paraId="59518381" w14:textId="77777777">
      <w:pPr>
        <w:ind w:firstLine="708"/>
        <w:jc w:val="both"/>
        <w:rPr>
          <w:u w:val="single"/>
        </w:rPr>
      </w:pPr>
      <w:r>
        <w:t xml:space="preserve">Detaljne informacije o načinu prijave nalaze se u </w:t>
      </w:r>
      <w:r>
        <w:rPr>
          <w:u w:val="single"/>
        </w:rPr>
        <w:t>Uputi za korištenje aplikacije koja je sastavni dio ovog Javnog poziva.</w:t>
      </w:r>
    </w:p>
    <w:p w:rsidR="00D02D61" w:rsidP="00D02D61" w14:paraId="272EDBE2" w14:textId="77777777">
      <w:pPr>
        <w:pStyle w:val="BodyText"/>
        <w:ind w:firstLine="708"/>
        <w:rPr>
          <w:rFonts w:ascii="Times New Roman" w:hAnsi="Times New Roman" w:cs="Times New Roman"/>
        </w:rPr>
      </w:pPr>
    </w:p>
    <w:p w:rsidR="00D02D61" w:rsidP="00D02D61" w14:paraId="4BB635C8" w14:textId="77777777">
      <w:pPr>
        <w:ind w:left="360"/>
        <w:jc w:val="both"/>
        <w:rPr>
          <w:b/>
          <w:bCs/>
        </w:rPr>
      </w:pPr>
      <w:r>
        <w:rPr>
          <w:b/>
          <w:bCs/>
        </w:rPr>
        <w:t xml:space="preserve">Rok za prijavu na Javni poziv je od dana objave Javnog poziva do </w:t>
      </w:r>
      <w:r>
        <w:rPr>
          <w:b/>
          <w:bCs/>
        </w:rPr>
        <w:t>utrošenja</w:t>
      </w:r>
      <w:r>
        <w:rPr>
          <w:b/>
          <w:bCs/>
        </w:rPr>
        <w:t xml:space="preserve"> sredstava po ovom Javnom pozivu, a najkasnije do 29.04.2024. godine zaključno s 23:59 sati.</w:t>
      </w:r>
    </w:p>
    <w:p w:rsidR="00D02D61" w:rsidP="00D02D61" w14:paraId="283A1AD7" w14:textId="77777777">
      <w:pPr>
        <w:ind w:left="360"/>
        <w:jc w:val="both"/>
      </w:pPr>
    </w:p>
    <w:p w:rsidR="00D02D61" w:rsidP="00D02D61" w14:paraId="58247422" w14:textId="77777777">
      <w:pPr>
        <w:ind w:firstLine="708"/>
        <w:jc w:val="both"/>
      </w:pPr>
      <w:r>
        <w:t>Prijava dostavljena elektroničkim putem smatra se podnesenom u trenutku kad je zabilježena na poslužitelju za zaprimanje takvih poruka.</w:t>
      </w:r>
    </w:p>
    <w:p w:rsidR="00D02D61" w:rsidP="00D02D61" w14:paraId="098827E1" w14:textId="77777777">
      <w:pPr>
        <w:ind w:firstLine="708"/>
        <w:jc w:val="both"/>
      </w:pPr>
    </w:p>
    <w:p w:rsidR="00430E57" w:rsidP="00430E57" w14:paraId="1A31D339" w14:textId="77777777">
      <w:pPr>
        <w:ind w:firstLine="708"/>
        <w:jc w:val="both"/>
      </w:pPr>
      <w:r>
        <w:t>Sve prijave poslane izvan roka neće biti uzete u razmatranje.</w:t>
      </w:r>
    </w:p>
    <w:p w:rsidR="00430E57" w:rsidP="00430E57" w14:paraId="6299CE94" w14:textId="77777777">
      <w:pPr>
        <w:ind w:firstLine="708"/>
        <w:jc w:val="both"/>
      </w:pPr>
    </w:p>
    <w:p w:rsidR="00641FAE" w:rsidP="00641FAE" w14:paraId="631F51A5" w14:textId="77777777">
      <w:pPr>
        <w:ind w:firstLine="708"/>
        <w:rPr>
          <w:snapToGrid w:val="0"/>
        </w:rPr>
      </w:pPr>
      <w:r>
        <w:rPr>
          <w:snapToGrid w:val="0"/>
        </w:rPr>
        <w:t>Sve pristigle i zaprimljene prijave proći će kroz sljedeću proceduru:</w:t>
      </w:r>
    </w:p>
    <w:p w:rsidR="00641FAE" w:rsidP="00641FAE" w14:paraId="438C172F" w14:textId="77777777">
      <w:pPr>
        <w:rPr>
          <w:snapToGrid w:val="0"/>
        </w:rPr>
      </w:pPr>
    </w:p>
    <w:p w:rsidR="00641FAE" w:rsidP="00641FAE" w14:paraId="706243A8" w14:textId="77777777">
      <w:pPr>
        <w:pStyle w:val="ListParagraph"/>
        <w:numPr>
          <w:ilvl w:val="0"/>
          <w:numId w:val="9"/>
        </w:numPr>
        <w:rPr>
          <w:snapToGrid w:val="0"/>
        </w:rPr>
      </w:pPr>
      <w:r>
        <w:rPr>
          <w:snapToGrid w:val="0"/>
        </w:rPr>
        <w:t>Procjena prijava u odnosu na propisane uvjete Javnog poziva,</w:t>
      </w:r>
    </w:p>
    <w:p w:rsidR="00641FAE" w:rsidP="00641FAE" w14:paraId="04CA7F38" w14:textId="77777777">
      <w:pPr>
        <w:pStyle w:val="ListParagraph"/>
        <w:numPr>
          <w:ilvl w:val="0"/>
          <w:numId w:val="9"/>
        </w:numPr>
        <w:rPr>
          <w:snapToGrid w:val="0"/>
        </w:rPr>
      </w:pPr>
      <w:r>
        <w:rPr>
          <w:snapToGrid w:val="0"/>
        </w:rPr>
        <w:t>Ocjenjivanje prijava koje su zadovoljile propisane uvjete Javnog poziva,</w:t>
      </w:r>
    </w:p>
    <w:p w:rsidR="00641FAE" w:rsidP="00641FAE" w14:paraId="677F2C22" w14:textId="77777777">
      <w:pPr>
        <w:pStyle w:val="ListParagraph"/>
        <w:numPr>
          <w:ilvl w:val="0"/>
          <w:numId w:val="9"/>
        </w:numPr>
        <w:rPr>
          <w:snapToGrid w:val="0"/>
        </w:rPr>
      </w:pPr>
      <w:r>
        <w:rPr>
          <w:snapToGrid w:val="0"/>
        </w:rPr>
        <w:t xml:space="preserve">Zaključak o dodjeli sredstava, </w:t>
      </w:r>
    </w:p>
    <w:p w:rsidR="00641FAE" w:rsidP="00641FAE" w14:paraId="14CCF550" w14:textId="77777777">
      <w:pPr>
        <w:pStyle w:val="ListParagraph"/>
        <w:numPr>
          <w:ilvl w:val="0"/>
          <w:numId w:val="9"/>
        </w:numPr>
        <w:rPr>
          <w:snapToGrid w:val="0"/>
        </w:rPr>
      </w:pPr>
      <w:r>
        <w:rPr>
          <w:snapToGrid w:val="0"/>
        </w:rPr>
        <w:t xml:space="preserve">Ugovaranje. </w:t>
      </w:r>
    </w:p>
    <w:p w:rsidR="00641FAE" w:rsidP="00641FAE" w14:paraId="15EBB331" w14:textId="77777777">
      <w:pPr>
        <w:ind w:left="360"/>
        <w:rPr>
          <w:snapToGrid w:val="0"/>
        </w:rPr>
      </w:pPr>
    </w:p>
    <w:p w:rsidR="00641FAE" w:rsidP="00641FAE" w14:paraId="0E4609F6" w14:textId="77777777">
      <w:pPr>
        <w:ind w:left="360"/>
        <w:rPr>
          <w:snapToGrid w:val="0"/>
        </w:rPr>
      </w:pPr>
      <w:r>
        <w:rPr>
          <w:snapToGrid w:val="0"/>
        </w:rPr>
        <w:t>Prijave će se obrađivati pojedinačno, i to po redoslijedu zaprimanja.</w:t>
      </w:r>
    </w:p>
    <w:p w:rsidR="00931DD1" w:rsidP="00931DD1" w14:paraId="590754C1" w14:textId="77777777">
      <w:pPr>
        <w:ind w:firstLine="708"/>
        <w:jc w:val="both"/>
        <w:rPr>
          <w:rFonts w:eastAsia="Calibri"/>
          <w:lang w:eastAsia="en-US"/>
        </w:rPr>
      </w:pPr>
    </w:p>
    <w:p w:rsidR="00734E3D" w:rsidP="00734E3D" w14:paraId="2C8D65B3" w14:textId="77777777">
      <w:pPr>
        <w:ind w:firstLine="708"/>
        <w:jc w:val="both"/>
      </w:pPr>
      <w:r>
        <w:rPr>
          <w:snapToGrid w:val="0"/>
        </w:rPr>
        <w:t xml:space="preserve">Prijavitelji koji su nezadovoljni Zaključkom o dodjeli financijskih sredstava imaju pravo podnijeti prigovor. Prigovor se može podnijeti u roku od 8 dana od primitka Zaključka i to na postupak Javnog poziva, </w:t>
      </w:r>
      <w:r>
        <w:t>na Zaključak o neispunjavanju propisanih uvjeta poziva, na ocjenjivanje nekog kriterija s ocjenom 0 (ukoliko organizacija civilnog društva smatra da je u prijavi dostavila dovoljno argumenata za drugačije ocjenjivanja), na Zaključak o dodjeli financijskih sredstava ili visinu dodijeljenih sredstava.</w:t>
      </w:r>
    </w:p>
    <w:p w:rsidR="00734E3D" w:rsidP="00734E3D" w14:paraId="47833C4C" w14:textId="77777777">
      <w:pPr>
        <w:ind w:firstLine="708"/>
        <w:jc w:val="both"/>
      </w:pPr>
      <w:r>
        <w:t xml:space="preserve">Prigovori se podnose Upravnom odjelu za društvene djelatnosti, a odluku po prigovoru, uzimajući sve činjenice donosi Povjerenstvo za prigovore. </w:t>
      </w:r>
    </w:p>
    <w:p w:rsidR="00734E3D" w:rsidP="00734E3D" w14:paraId="10AD1943" w14:textId="77777777">
      <w:pPr>
        <w:ind w:firstLine="708"/>
        <w:jc w:val="both"/>
        <w:rPr>
          <w:snapToGrid w:val="0"/>
        </w:rPr>
      </w:pPr>
      <w:r>
        <w:rPr>
          <w:snapToGrid w:val="0"/>
        </w:rPr>
        <w:t>Rok za donošenje odluke po prigovoru je 8 radnih dana od dana primitka prigovora.</w:t>
      </w:r>
    </w:p>
    <w:p w:rsidR="00931DD1" w:rsidP="00931DD1" w14:paraId="18E32C84" w14:textId="77777777">
      <w:pPr>
        <w:jc w:val="both"/>
        <w:rPr>
          <w:rFonts w:eastAsia="Calibri"/>
          <w:lang w:eastAsia="en-US"/>
        </w:rPr>
      </w:pPr>
    </w:p>
    <w:p w:rsidR="00931DD1" w:rsidP="00931DD1" w14:paraId="25C27CC0" w14:textId="77777777">
      <w:pPr>
        <w:numPr>
          <w:ilvl w:val="0"/>
          <w:numId w:val="1"/>
        </w:numPr>
        <w:tabs>
          <w:tab w:val="left" w:pos="851"/>
        </w:tabs>
        <w:ind w:left="0" w:firstLine="36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Prije potpisivanja ugovora, Grad Koprivnica će, od potencijalnih korisnika financijskih sredstava dodijeljenih temeljem ovog Javnog poziva, zatražiti:</w:t>
      </w:r>
    </w:p>
    <w:p w:rsidR="00931DD1" w:rsidP="00931DD1" w14:paraId="3138A093" w14:textId="77777777">
      <w:pPr>
        <w:ind w:left="720"/>
        <w:contextualSpacing/>
        <w:jc w:val="both"/>
        <w:rPr>
          <w:rFonts w:eastAsia="Calibri"/>
          <w:lang w:eastAsia="en-US"/>
        </w:rPr>
      </w:pPr>
    </w:p>
    <w:p w:rsidR="00EF69A3" w:rsidP="00EF69A3" w14:paraId="112EAF38" w14:textId="77777777">
      <w:pPr>
        <w:pStyle w:val="ListParagraph"/>
        <w:numPr>
          <w:ilvl w:val="0"/>
          <w:numId w:val="10"/>
        </w:numPr>
        <w:rPr>
          <w:b/>
          <w:bCs/>
          <w:snapToGrid w:val="0"/>
        </w:rPr>
      </w:pPr>
      <w:r>
        <w:rPr>
          <w:b/>
          <w:bCs/>
          <w:snapToGrid w:val="0"/>
        </w:rPr>
        <w:t xml:space="preserve">Bjanko zadužnicu za odobrena sredstva veća od 663,00 eura </w:t>
      </w:r>
    </w:p>
    <w:p w:rsidR="00EF69A3" w:rsidP="00EF69A3" w14:paraId="4704BE27" w14:textId="77777777">
      <w:pPr>
        <w:pStyle w:val="ListParagraph"/>
        <w:numPr>
          <w:ilvl w:val="0"/>
          <w:numId w:val="10"/>
        </w:numPr>
        <w:rPr>
          <w:b/>
          <w:bCs/>
          <w:snapToGrid w:val="0"/>
        </w:rPr>
      </w:pPr>
      <w:r>
        <w:rPr>
          <w:rFonts w:eastAsia="Calibri"/>
          <w:b/>
          <w:bCs/>
          <w:lang w:eastAsia="en-US"/>
        </w:rPr>
        <w:t>Obrazac izjave o nepostojanju dvostrukog financiranja,</w:t>
      </w:r>
    </w:p>
    <w:p w:rsidR="00EF69A3" w:rsidP="00EF69A3" w14:paraId="1BFFAA99" w14:textId="77777777">
      <w:pPr>
        <w:pStyle w:val="ListParagraph"/>
        <w:numPr>
          <w:ilvl w:val="0"/>
          <w:numId w:val="10"/>
        </w:numPr>
        <w:rPr>
          <w:b/>
          <w:bCs/>
          <w:snapToGrid w:val="0"/>
        </w:rPr>
      </w:pPr>
      <w:r>
        <w:rPr>
          <w:rFonts w:eastAsia="Calibri"/>
          <w:b/>
          <w:bCs/>
          <w:lang w:eastAsia="en-US"/>
        </w:rPr>
        <w:t>Potvrdu porezne uprave o nepostojanju duga,</w:t>
      </w:r>
    </w:p>
    <w:p w:rsidR="00EF69A3" w:rsidP="00EF69A3" w14:paraId="3A406D8C" w14:textId="77777777">
      <w:pPr>
        <w:pStyle w:val="ListParagraph"/>
        <w:numPr>
          <w:ilvl w:val="0"/>
          <w:numId w:val="10"/>
        </w:numPr>
        <w:rPr>
          <w:b/>
          <w:bCs/>
          <w:snapToGrid w:val="0"/>
        </w:rPr>
      </w:pPr>
      <w:r>
        <w:rPr>
          <w:rFonts w:eastAsia="Calibri"/>
          <w:b/>
          <w:bCs/>
          <w:lang w:eastAsia="en-US"/>
        </w:rPr>
        <w:t>Uvjerenje o nekažnjavanju za osobu ovlaštenu za zastupanje i voditelja manifestacije/festivala.</w:t>
      </w:r>
    </w:p>
    <w:p w:rsidR="00931DD1" w:rsidP="00931DD1" w14:paraId="71C2286B" w14:textId="77777777">
      <w:pPr>
        <w:ind w:left="720"/>
        <w:contextualSpacing/>
        <w:jc w:val="both"/>
        <w:rPr>
          <w:rFonts w:eastAsia="Calibri"/>
          <w:lang w:eastAsia="en-US"/>
        </w:rPr>
      </w:pPr>
    </w:p>
    <w:p w:rsidR="00EF69A3" w:rsidP="00EF69A3" w14:paraId="475248D9" w14:textId="77777777">
      <w:pPr>
        <w:ind w:firstLine="708"/>
        <w:jc w:val="both"/>
        <w:rPr>
          <w:snapToGrid w:val="0"/>
        </w:rPr>
      </w:pPr>
      <w:r>
        <w:rPr>
          <w:snapToGrid w:val="0"/>
        </w:rPr>
        <w:t xml:space="preserve">Sa svim organizacijama civilnog društva kojima su odobrena financijska sredstva i po dostavi ostale dokumentacije navedene u ovoj točki, Grad će sklopiti ugovor o sufinanciranju manifestacije ili festivala. </w:t>
      </w:r>
    </w:p>
    <w:p w:rsidR="00C70DE5" w:rsidP="00C70DE5" w14:paraId="79DC5BF5" w14:textId="77777777">
      <w:pPr>
        <w:jc w:val="both"/>
        <w:rPr>
          <w:rFonts w:eastAsia="Calibri"/>
          <w:lang w:eastAsia="en-US"/>
        </w:rPr>
      </w:pPr>
    </w:p>
    <w:p w:rsidR="0020559B" w:rsidRPr="00C70DE5" w:rsidP="00B72DB0" w14:paraId="47034C8A" w14:textId="691586AC">
      <w:pPr>
        <w:pStyle w:val="ListParagraph"/>
        <w:numPr>
          <w:ilvl w:val="0"/>
          <w:numId w:val="1"/>
        </w:numPr>
        <w:jc w:val="both"/>
        <w:rPr>
          <w:snapToGrid w:val="0"/>
        </w:rPr>
      </w:pPr>
      <w:r w:rsidRPr="00C70DE5">
        <w:rPr>
          <w:snapToGrid w:val="0"/>
        </w:rPr>
        <w:t xml:space="preserve">Sva pitanja vezana uz ovaj Javni  poziv mogu se postaviti elektroničkim putem, slanjem upita na adresu elektronske pošte: </w:t>
      </w:r>
      <w:hyperlink r:id="rId5" w:history="1">
        <w:r w:rsidRPr="00C70DE5">
          <w:rPr>
            <w:rStyle w:val="Hyperlink"/>
            <w:rFonts w:eastAsiaTheme="majorEastAsia"/>
          </w:rPr>
          <w:t>drustvene.djelatnosti@koprivnica.hr</w:t>
        </w:r>
      </w:hyperlink>
      <w:r>
        <w:t>.</w:t>
      </w:r>
    </w:p>
    <w:p w:rsidR="0020559B" w:rsidP="0020559B" w14:paraId="649C3714" w14:textId="77777777">
      <w:pPr>
        <w:ind w:firstLine="708"/>
        <w:jc w:val="both"/>
        <w:rPr>
          <w:rStyle w:val="Hyperlink"/>
          <w:rFonts w:eastAsiaTheme="majorEastAsia"/>
        </w:rPr>
      </w:pPr>
    </w:p>
    <w:p w:rsidR="0020559B" w:rsidP="0020559B" w14:paraId="57F9D826" w14:textId="77777777">
      <w:pPr>
        <w:ind w:firstLine="708"/>
        <w:jc w:val="both"/>
      </w:pPr>
      <w:r>
        <w:rPr>
          <w:rStyle w:val="Hyperlink"/>
          <w:snapToGrid w:val="0"/>
          <w:color w:val="auto"/>
        </w:rPr>
        <w:t>Pitanja se mogu postavljati zaključno do 22.04.2024. godine.</w:t>
      </w:r>
    </w:p>
    <w:p w:rsidR="0020559B" w:rsidP="0020559B" w14:paraId="26E61A80" w14:textId="77777777">
      <w:pPr>
        <w:jc w:val="both"/>
        <w:rPr>
          <w:snapToGrid w:val="0"/>
        </w:rPr>
      </w:pPr>
    </w:p>
    <w:p w:rsidR="00174704" w:rsidRPr="00C70DE5" w:rsidP="00C70DE5" w14:paraId="0F89D96A" w14:textId="4C3526E7">
      <w:pPr>
        <w:ind w:firstLine="708"/>
        <w:jc w:val="both"/>
        <w:rPr>
          <w:snapToGrid w:val="0"/>
        </w:rPr>
      </w:pPr>
      <w:r>
        <w:rPr>
          <w:snapToGrid w:val="0"/>
        </w:rPr>
        <w:t>Odgovori na pojedine upite u najkraćem mogućem roku poslat će se izravno na adrese onih koji su pitanja postavili.</w:t>
      </w:r>
    </w:p>
    <w:p w:rsidR="00931DD1" w:rsidP="00931DD1" w14:paraId="2BDF0852" w14:textId="77777777"/>
    <w:p w:rsidR="00931DD1" w:rsidP="00931DD1" w14:paraId="264EF53A" w14:textId="77777777"/>
    <w:p w:rsidR="00931DD1" w:rsidP="00931DD1" w14:paraId="3E2277D4" w14:textId="77777777">
      <w:pPr>
        <w:ind w:left="5040"/>
        <w:jc w:val="center"/>
      </w:pPr>
      <w:r>
        <w:t>PROČELNICA:</w:t>
      </w:r>
    </w:p>
    <w:p w:rsidR="00931DD1" w:rsidP="00931DD1" w14:paraId="4B5BDDFA" w14:textId="77777777">
      <w:pPr>
        <w:ind w:left="5040"/>
        <w:jc w:val="center"/>
      </w:pPr>
    </w:p>
    <w:p w:rsidR="00931DD1" w:rsidP="00931DD1" w14:paraId="1E5F911F" w14:textId="77777777">
      <w:pPr>
        <w:ind w:left="5040"/>
        <w:jc w:val="center"/>
      </w:pPr>
      <w:r>
        <w:t xml:space="preserve">Ana Mlinarić, dipl. </w:t>
      </w:r>
      <w:r>
        <w:t>soc</w:t>
      </w:r>
      <w:r>
        <w:t>. rad.</w:t>
      </w:r>
    </w:p>
    <w:p w:rsidR="00931DD1" w:rsidP="00931DD1" w14:paraId="534F08CF" w14:textId="77777777">
      <w:pPr>
        <w:spacing w:after="160" w:line="252" w:lineRule="auto"/>
        <w:rPr>
          <w:rFonts w:eastAsia="Calibri"/>
          <w:lang w:eastAsia="en-US"/>
        </w:rPr>
      </w:pPr>
    </w:p>
    <w:p w:rsidR="00931DD1" w:rsidRPr="008770A6" w:rsidP="00931DD1" w14:paraId="1A11D008" w14:textId="77777777"/>
    <w:p w:rsidR="00587F30" w14:paraId="3FF8BD10" w14:textId="77777777"/>
    <w:sectPr w:rsidSect="008D4ADE">
      <w:pgSz w:w="11906" w:h="16838"/>
      <w:pgMar w:top="1418" w:right="1469" w:bottom="1418" w:left="1418" w:header="709" w:footer="709" w:gutter="0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8A1FA3"/>
    <w:multiLevelType w:val="hybridMultilevel"/>
    <w:tmpl w:val="413025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66E67"/>
    <w:multiLevelType w:val="hybridMultilevel"/>
    <w:tmpl w:val="88A6C312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9081D08"/>
    <w:multiLevelType w:val="hybridMultilevel"/>
    <w:tmpl w:val="30E883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F0661"/>
    <w:multiLevelType w:val="hybridMultilevel"/>
    <w:tmpl w:val="463E104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F81AB6"/>
    <w:multiLevelType w:val="hybridMultilevel"/>
    <w:tmpl w:val="C36C782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884EB0"/>
    <w:multiLevelType w:val="hybridMultilevel"/>
    <w:tmpl w:val="FD06540E"/>
    <w:lvl w:ilvl="0">
      <w:start w:val="1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28471A5"/>
    <w:multiLevelType w:val="hybridMultilevel"/>
    <w:tmpl w:val="13B69CC0"/>
    <w:lvl w:ilvl="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>
    <w:nsid w:val="4387678A"/>
    <w:multiLevelType w:val="hybridMultilevel"/>
    <w:tmpl w:val="BA221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D4437"/>
    <w:multiLevelType w:val="hybridMultilevel"/>
    <w:tmpl w:val="D8360C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63D58"/>
    <w:multiLevelType w:val="hybridMultilevel"/>
    <w:tmpl w:val="9788C4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4B4E76"/>
    <w:multiLevelType w:val="hybridMultilevel"/>
    <w:tmpl w:val="9894F7D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D1"/>
    <w:rsid w:val="00113F4E"/>
    <w:rsid w:val="00174704"/>
    <w:rsid w:val="00181EB4"/>
    <w:rsid w:val="00204880"/>
    <w:rsid w:val="0020559B"/>
    <w:rsid w:val="00325470"/>
    <w:rsid w:val="00430E57"/>
    <w:rsid w:val="0048338E"/>
    <w:rsid w:val="00535BBF"/>
    <w:rsid w:val="0054259B"/>
    <w:rsid w:val="00587F30"/>
    <w:rsid w:val="00641FAE"/>
    <w:rsid w:val="00675027"/>
    <w:rsid w:val="006D63FC"/>
    <w:rsid w:val="00734E3D"/>
    <w:rsid w:val="008770A6"/>
    <w:rsid w:val="00890530"/>
    <w:rsid w:val="008D4ADE"/>
    <w:rsid w:val="008E6F6F"/>
    <w:rsid w:val="008F4DB4"/>
    <w:rsid w:val="00931DD1"/>
    <w:rsid w:val="00A4325B"/>
    <w:rsid w:val="00B72DB0"/>
    <w:rsid w:val="00C70DE5"/>
    <w:rsid w:val="00D02D61"/>
    <w:rsid w:val="00E50CFF"/>
    <w:rsid w:val="00EF69A3"/>
    <w:rsid w:val="00F41378"/>
    <w:rsid w:val="00FA63CB"/>
    <w:rsid w:val="00FC343A"/>
    <w:rsid w:val="00FD579B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22EA8B"/>
  <w15:chartTrackingRefBased/>
  <w15:docId w15:val="{A719C088-9799-426F-B14A-BCDE0128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931D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Naslov1Char"/>
    <w:uiPriority w:val="9"/>
    <w:qFormat/>
    <w:rsid w:val="00931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Naslov2Char"/>
    <w:uiPriority w:val="9"/>
    <w:semiHidden/>
    <w:unhideWhenUsed/>
    <w:qFormat/>
    <w:rsid w:val="00931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Naslov3Char"/>
    <w:uiPriority w:val="9"/>
    <w:semiHidden/>
    <w:unhideWhenUsed/>
    <w:qFormat/>
    <w:rsid w:val="00931D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Naslov4Char"/>
    <w:uiPriority w:val="9"/>
    <w:semiHidden/>
    <w:unhideWhenUsed/>
    <w:qFormat/>
    <w:rsid w:val="00931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Naslov5Char"/>
    <w:uiPriority w:val="9"/>
    <w:semiHidden/>
    <w:unhideWhenUsed/>
    <w:qFormat/>
    <w:rsid w:val="00931D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Naslov6Char"/>
    <w:uiPriority w:val="9"/>
    <w:semiHidden/>
    <w:unhideWhenUsed/>
    <w:qFormat/>
    <w:rsid w:val="00931D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Naslov7Char"/>
    <w:uiPriority w:val="9"/>
    <w:semiHidden/>
    <w:unhideWhenUsed/>
    <w:qFormat/>
    <w:rsid w:val="00931D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Naslov8Char"/>
    <w:uiPriority w:val="9"/>
    <w:semiHidden/>
    <w:unhideWhenUsed/>
    <w:qFormat/>
    <w:rsid w:val="00931D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Naslov9Char"/>
    <w:uiPriority w:val="9"/>
    <w:semiHidden/>
    <w:unhideWhenUsed/>
    <w:qFormat/>
    <w:rsid w:val="00931D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slov1Char">
    <w:name w:val="Naslov 1 Char"/>
    <w:basedOn w:val="DefaultParagraphFont"/>
    <w:link w:val="Heading1"/>
    <w:uiPriority w:val="9"/>
    <w:rsid w:val="00931D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DefaultParagraphFont"/>
    <w:link w:val="Heading2"/>
    <w:uiPriority w:val="9"/>
    <w:semiHidden/>
    <w:rsid w:val="00931D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DefaultParagraphFont"/>
    <w:link w:val="Heading3"/>
    <w:uiPriority w:val="9"/>
    <w:semiHidden/>
    <w:rsid w:val="00931D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DefaultParagraphFont"/>
    <w:link w:val="Heading4"/>
    <w:uiPriority w:val="9"/>
    <w:semiHidden/>
    <w:rsid w:val="00931DD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DefaultParagraphFont"/>
    <w:link w:val="Heading5"/>
    <w:uiPriority w:val="9"/>
    <w:semiHidden/>
    <w:rsid w:val="00931DD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DefaultParagraphFont"/>
    <w:link w:val="Heading6"/>
    <w:uiPriority w:val="9"/>
    <w:semiHidden/>
    <w:rsid w:val="00931DD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DefaultParagraphFont"/>
    <w:link w:val="Heading7"/>
    <w:uiPriority w:val="9"/>
    <w:semiHidden/>
    <w:rsid w:val="00931DD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DefaultParagraphFont"/>
    <w:link w:val="Heading8"/>
    <w:uiPriority w:val="9"/>
    <w:semiHidden/>
    <w:rsid w:val="00931DD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DefaultParagraphFont"/>
    <w:link w:val="Heading9"/>
    <w:uiPriority w:val="9"/>
    <w:semiHidden/>
    <w:rsid w:val="00931D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aslovChar"/>
    <w:uiPriority w:val="10"/>
    <w:qFormat/>
    <w:rsid w:val="00931D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DefaultParagraphFont"/>
    <w:link w:val="Title"/>
    <w:uiPriority w:val="10"/>
    <w:rsid w:val="00931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PodnaslovChar"/>
    <w:uiPriority w:val="11"/>
    <w:qFormat/>
    <w:rsid w:val="00931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DefaultParagraphFont"/>
    <w:link w:val="Subtitle"/>
    <w:uiPriority w:val="11"/>
    <w:rsid w:val="00931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tChar"/>
    <w:uiPriority w:val="29"/>
    <w:qFormat/>
    <w:rsid w:val="00931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931D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D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D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NaglaencitatChar"/>
    <w:uiPriority w:val="30"/>
    <w:qFormat/>
    <w:rsid w:val="00931D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DefaultParagraphFont"/>
    <w:link w:val="IntenseQuote"/>
    <w:uiPriority w:val="30"/>
    <w:rsid w:val="00931D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DD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931DD1"/>
    <w:rPr>
      <w:color w:val="0000FF"/>
      <w:u w:val="single"/>
    </w:rPr>
  </w:style>
  <w:style w:type="paragraph" w:styleId="BodyText">
    <w:name w:val="Body Text"/>
    <w:basedOn w:val="Normal"/>
    <w:link w:val="TijelotekstaChar"/>
    <w:semiHidden/>
    <w:unhideWhenUsed/>
    <w:rsid w:val="00D02D61"/>
    <w:pPr>
      <w:jc w:val="both"/>
    </w:pPr>
    <w:rPr>
      <w:rFonts w:ascii="Arial" w:hAnsi="Arial" w:cs="Arial"/>
    </w:rPr>
  </w:style>
  <w:style w:type="character" w:customStyle="1" w:styleId="TijelotekstaChar">
    <w:name w:val="Tijelo teksta Char"/>
    <w:basedOn w:val="DefaultParagraphFont"/>
    <w:link w:val="BodyText"/>
    <w:semiHidden/>
    <w:rsid w:val="00D02D61"/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4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koprivnica.hr" TargetMode="External" /><Relationship Id="rId5" Type="http://schemas.openxmlformats.org/officeDocument/2006/relationships/hyperlink" Target="mailto:drustvene.djelatnosti@koprivnica.hr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Pavlović Šklebar</dc:creator>
  <cp:lastModifiedBy>Ivana Pavlović Šklebar</cp:lastModifiedBy>
  <cp:revision>4</cp:revision>
  <dcterms:created xsi:type="dcterms:W3CDTF">2024-01-26T09:17:00Z</dcterms:created>
  <dcterms:modified xsi:type="dcterms:W3CDTF">2024-01-26T09:18:00Z</dcterms:modified>
</cp:coreProperties>
</file>